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>
    <v:background id="_x0000_s1025" o:bwmode="white" fillcolor="#ddd8c2" o:targetscreensize="1024,768">
      <v:fill color2="fill darken(220)" angle="-135" method="linear sigma" focus="100%" type="gradientRadial">
        <o:fill v:ext="view" type="gradientCenter"/>
      </v:fill>
    </v:background>
  </w:background>
  <w:body>
    <w:p w:rsidR="00E5580E" w:rsidRDefault="00E5580E" w:rsidP="00FC3250">
      <w:pPr>
        <w:spacing w:line="240" w:lineRule="auto"/>
        <w:ind w:left="0"/>
        <w:rPr>
          <w:color w:val="auto"/>
          <w:sz w:val="18"/>
          <w:szCs w:val="18"/>
        </w:rPr>
      </w:pPr>
    </w:p>
    <w:p w:rsidR="00A5707F" w:rsidRDefault="00A5707F" w:rsidP="00FC3250">
      <w:pPr>
        <w:spacing w:line="240" w:lineRule="auto"/>
        <w:ind w:left="0"/>
        <w:rPr>
          <w:color w:val="auto"/>
          <w:sz w:val="18"/>
          <w:szCs w:val="18"/>
        </w:rPr>
      </w:pP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Pedagogiczna Biblioteka Wojewódzka w Przemyślu</w:t>
      </w: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Wydział Informacyjno-Bibliograficzny i Czytelnia</w:t>
      </w: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Na podstawie recenzji wydawnictw oprac. Agnieszka Biedroń</w:t>
      </w:r>
    </w:p>
    <w:p w:rsidR="008D04AF" w:rsidRDefault="008D04AF" w:rsidP="00FC3250">
      <w:pPr>
        <w:spacing w:after="0" w:line="240" w:lineRule="auto"/>
        <w:ind w:left="0"/>
        <w:rPr>
          <w:b/>
          <w:color w:val="auto"/>
          <w:sz w:val="22"/>
          <w:szCs w:val="22"/>
        </w:rPr>
      </w:pPr>
    </w:p>
    <w:p w:rsidR="00B42981" w:rsidRDefault="00B42981" w:rsidP="00FC3250">
      <w:pPr>
        <w:spacing w:after="0" w:line="240" w:lineRule="auto"/>
        <w:ind w:left="0"/>
        <w:rPr>
          <w:b/>
          <w:color w:val="auto"/>
          <w:sz w:val="22"/>
          <w:szCs w:val="22"/>
        </w:rPr>
      </w:pPr>
    </w:p>
    <w:p w:rsidR="00CF41DB" w:rsidRPr="00B646CA" w:rsidRDefault="00CF41DB" w:rsidP="00FC3250">
      <w:pPr>
        <w:spacing w:after="0" w:line="240" w:lineRule="auto"/>
        <w:ind w:left="0"/>
        <w:rPr>
          <w:b/>
          <w:color w:val="auto"/>
          <w:sz w:val="22"/>
          <w:szCs w:val="22"/>
        </w:rPr>
      </w:pPr>
    </w:p>
    <w:p w:rsidR="00976AAA" w:rsidRPr="00B646CA" w:rsidRDefault="00F51E23" w:rsidP="00B20744">
      <w:pPr>
        <w:spacing w:after="0"/>
        <w:ind w:left="0"/>
        <w:jc w:val="center"/>
        <w:rPr>
          <w:rFonts w:ascii="Palatino Linotype" w:hAnsi="Palatino Linotype"/>
          <w:b/>
          <w:color w:val="auto"/>
          <w:sz w:val="24"/>
          <w:szCs w:val="24"/>
        </w:rPr>
      </w:pPr>
      <w:r w:rsidRPr="00B646CA">
        <w:rPr>
          <w:rFonts w:ascii="Palatino Linotype" w:hAnsi="Palatino Linotype"/>
          <w:b/>
          <w:color w:val="auto"/>
          <w:sz w:val="24"/>
          <w:szCs w:val="24"/>
        </w:rPr>
        <w:t>Edukacja wczesnoszkolna i przedszkolna</w:t>
      </w:r>
    </w:p>
    <w:p w:rsidR="008B193A" w:rsidRDefault="00F51E23" w:rsidP="00B20744">
      <w:pPr>
        <w:spacing w:after="0"/>
        <w:ind w:left="0"/>
        <w:jc w:val="center"/>
        <w:rPr>
          <w:color w:val="auto"/>
          <w:sz w:val="24"/>
          <w:szCs w:val="24"/>
        </w:rPr>
      </w:pPr>
      <w:r w:rsidRPr="00B646CA">
        <w:rPr>
          <w:color w:val="auto"/>
          <w:sz w:val="24"/>
          <w:szCs w:val="24"/>
        </w:rPr>
        <w:t>Literatura dostępna w PBW w Przemyślu</w:t>
      </w:r>
      <w:r w:rsidR="00592A64" w:rsidRPr="00B646CA">
        <w:rPr>
          <w:color w:val="auto"/>
          <w:sz w:val="24"/>
          <w:szCs w:val="24"/>
        </w:rPr>
        <w:t xml:space="preserve"> i filiach</w:t>
      </w:r>
    </w:p>
    <w:p w:rsidR="00B42981" w:rsidRPr="00B646CA" w:rsidRDefault="00B42981" w:rsidP="00DA1F9F">
      <w:pPr>
        <w:spacing w:after="0"/>
        <w:ind w:left="0"/>
        <w:rPr>
          <w:color w:val="auto"/>
          <w:sz w:val="24"/>
          <w:szCs w:val="24"/>
        </w:rPr>
      </w:pPr>
    </w:p>
    <w:p w:rsidR="00CE01D2" w:rsidRPr="004F52E5" w:rsidRDefault="00CE01D2" w:rsidP="00FC3250">
      <w:pPr>
        <w:spacing w:after="0" w:line="240" w:lineRule="auto"/>
        <w:ind w:left="0"/>
        <w:rPr>
          <w:color w:val="auto"/>
          <w:sz w:val="22"/>
          <w:szCs w:val="22"/>
        </w:rPr>
      </w:pPr>
    </w:p>
    <w:p w:rsidR="00CF41DB" w:rsidRPr="004F52E5" w:rsidRDefault="00CF41DB" w:rsidP="00FC3250">
      <w:pPr>
        <w:spacing w:after="0" w:line="240" w:lineRule="auto"/>
        <w:ind w:left="0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3119"/>
      </w:tblGrid>
      <w:tr w:rsidR="002D2B10" w:rsidTr="00A57580">
        <w:trPr>
          <w:trHeight w:val="306"/>
        </w:trPr>
        <w:tc>
          <w:tcPr>
            <w:tcW w:w="10598" w:type="dxa"/>
            <w:gridSpan w:val="2"/>
          </w:tcPr>
          <w:p w:rsidR="002D2B10" w:rsidRPr="00B322E3" w:rsidRDefault="002D2B10" w:rsidP="00816C79">
            <w:pPr>
              <w:ind w:left="0"/>
              <w:rPr>
                <w:noProof/>
                <w:sz w:val="2"/>
                <w:szCs w:val="2"/>
                <w:lang w:eastAsia="pl-PL"/>
              </w:rPr>
            </w:pPr>
          </w:p>
          <w:p w:rsidR="002D2B10" w:rsidRPr="004C10DA" w:rsidRDefault="003C45F6" w:rsidP="003C45F6">
            <w:pPr>
              <w:ind w:left="0"/>
              <w:jc w:val="center"/>
              <w:rPr>
                <w:b/>
                <w:noProof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noProof/>
                <w:color w:val="auto"/>
                <w:sz w:val="24"/>
                <w:szCs w:val="24"/>
                <w:lang w:eastAsia="pl-PL"/>
              </w:rPr>
              <w:t>2018</w:t>
            </w:r>
            <w:r w:rsidR="002D2B10" w:rsidRPr="002D2B10">
              <w:rPr>
                <w:b/>
                <w:noProof/>
                <w:color w:val="auto"/>
                <w:sz w:val="24"/>
                <w:szCs w:val="24"/>
                <w:lang w:eastAsia="pl-PL"/>
              </w:rPr>
              <w:t xml:space="preserve"> r.</w:t>
            </w:r>
            <w:r w:rsidR="00FB6E0E">
              <w:rPr>
                <w:b/>
                <w:noProof/>
                <w:color w:val="auto"/>
                <w:sz w:val="24"/>
                <w:szCs w:val="24"/>
                <w:lang w:eastAsia="pl-PL"/>
              </w:rPr>
              <w:t xml:space="preserve"> </w:t>
            </w:r>
            <w:r w:rsidR="004F7060">
              <w:rPr>
                <w:noProof/>
                <w:color w:val="auto"/>
                <w:sz w:val="24"/>
                <w:szCs w:val="24"/>
                <w:lang w:eastAsia="pl-PL"/>
              </w:rPr>
              <w:t>(</w:t>
            </w:r>
            <w:r>
              <w:rPr>
                <w:noProof/>
                <w:color w:val="auto"/>
                <w:sz w:val="24"/>
                <w:szCs w:val="24"/>
                <w:lang w:eastAsia="pl-PL"/>
              </w:rPr>
              <w:t>styczeń - czerwiec</w:t>
            </w:r>
            <w:r w:rsidR="00AD5984">
              <w:rPr>
                <w:noProof/>
                <w:color w:val="auto"/>
                <w:sz w:val="24"/>
                <w:szCs w:val="24"/>
                <w:lang w:eastAsia="pl-PL"/>
              </w:rPr>
              <w:t>)</w:t>
            </w:r>
          </w:p>
        </w:tc>
      </w:tr>
      <w:tr w:rsidR="00805AD0" w:rsidRPr="00E519E9" w:rsidTr="0075405E">
        <w:trPr>
          <w:trHeight w:val="4117"/>
        </w:trPr>
        <w:tc>
          <w:tcPr>
            <w:tcW w:w="7479" w:type="dxa"/>
          </w:tcPr>
          <w:p w:rsidR="00805AD0" w:rsidRPr="008B78BA" w:rsidRDefault="00805AD0" w:rsidP="000472E0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805AD0" w:rsidRPr="008B78BA" w:rsidRDefault="00805AD0" w:rsidP="00805AD0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4C389F" w:rsidRDefault="004C389F" w:rsidP="00805AD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C0603D" w:rsidRPr="003C45F6" w:rsidRDefault="003C45F6" w:rsidP="00805AD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3C45F6">
              <w:rPr>
                <w:b/>
                <w:color w:val="auto"/>
                <w:sz w:val="18"/>
                <w:szCs w:val="18"/>
              </w:rPr>
              <w:t xml:space="preserve">Ćwiczenia grafomotoryczne dla klas I-III / Zuzanna </w:t>
            </w:r>
            <w:proofErr w:type="spellStart"/>
            <w:r w:rsidRPr="003C45F6">
              <w:rPr>
                <w:b/>
                <w:color w:val="auto"/>
                <w:sz w:val="18"/>
                <w:szCs w:val="18"/>
              </w:rPr>
              <w:t>Zbróg</w:t>
            </w:r>
            <w:proofErr w:type="spellEnd"/>
            <w:r w:rsidRPr="003C45F6">
              <w:rPr>
                <w:b/>
                <w:color w:val="auto"/>
                <w:sz w:val="18"/>
                <w:szCs w:val="18"/>
              </w:rPr>
              <w:t xml:space="preserve">, Ewa </w:t>
            </w:r>
            <w:proofErr w:type="spellStart"/>
            <w:r w:rsidRPr="003C45F6">
              <w:rPr>
                <w:b/>
                <w:color w:val="auto"/>
                <w:sz w:val="18"/>
                <w:szCs w:val="18"/>
              </w:rPr>
              <w:t>Boksa</w:t>
            </w:r>
            <w:proofErr w:type="spellEnd"/>
            <w:r w:rsidRPr="003C45F6">
              <w:rPr>
                <w:b/>
                <w:color w:val="auto"/>
                <w:sz w:val="18"/>
                <w:szCs w:val="18"/>
              </w:rPr>
              <w:t>. - Kielce : Wydawnictwo Pedagogiczne ZNP, 2018.</w:t>
            </w:r>
          </w:p>
          <w:p w:rsidR="00C0603D" w:rsidRDefault="00C0603D" w:rsidP="00805AD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674F66" w:rsidRDefault="00674F66" w:rsidP="003C45F6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674F66">
              <w:rPr>
                <w:color w:val="auto"/>
                <w:sz w:val="18"/>
                <w:szCs w:val="18"/>
              </w:rPr>
              <w:t>Przemyśl   </w:t>
            </w:r>
            <w:hyperlink r:id="rId9" w:history="1">
              <w:r w:rsidRPr="00674F66">
                <w:rPr>
                  <w:rStyle w:val="Hipercze"/>
                  <w:sz w:val="18"/>
                  <w:szCs w:val="18"/>
                </w:rPr>
                <w:t>WP</w:t>
              </w:r>
            </w:hyperlink>
            <w:r w:rsidRPr="00674F66">
              <w:rPr>
                <w:color w:val="auto"/>
                <w:sz w:val="18"/>
                <w:szCs w:val="18"/>
              </w:rPr>
              <w:t>   15524/b</w:t>
            </w:r>
          </w:p>
          <w:p w:rsidR="00674F66" w:rsidRDefault="00674F66" w:rsidP="003C45F6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3C45F6" w:rsidRPr="003C45F6" w:rsidRDefault="003C45F6" w:rsidP="004C389F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</w:t>
            </w:r>
            <w:r w:rsidRPr="003C45F6">
              <w:rPr>
                <w:color w:val="auto"/>
                <w:sz w:val="18"/>
                <w:szCs w:val="18"/>
              </w:rPr>
              <w:t>eszyt ćwiczeń grafomotorycznych</w:t>
            </w:r>
            <w:r w:rsidR="008B78BA">
              <w:rPr>
                <w:color w:val="auto"/>
                <w:sz w:val="18"/>
                <w:szCs w:val="18"/>
              </w:rPr>
              <w:t>, które rozwijają</w:t>
            </w:r>
            <w:r w:rsidRPr="003C45F6">
              <w:rPr>
                <w:color w:val="auto"/>
                <w:sz w:val="18"/>
                <w:szCs w:val="18"/>
              </w:rPr>
              <w:t xml:space="preserve"> sprawność manualną oraz orientację wzrokowo-przestrzenną u dzieci w wieku wczesnoszkolnym. Indywidualna praca z ćwiczeniami opracowanymi w formie zabaw wymaga od uczniów cie</w:t>
            </w:r>
            <w:r w:rsidR="008B78BA">
              <w:rPr>
                <w:color w:val="auto"/>
                <w:sz w:val="18"/>
                <w:szCs w:val="18"/>
              </w:rPr>
              <w:t xml:space="preserve">rpliwości oraz skupienia uwagi, </w:t>
            </w:r>
            <w:r w:rsidRPr="003C45F6">
              <w:rPr>
                <w:color w:val="auto"/>
                <w:sz w:val="18"/>
                <w:szCs w:val="18"/>
              </w:rPr>
              <w:t xml:space="preserve">co </w:t>
            </w:r>
            <w:r w:rsidR="008B78BA">
              <w:rPr>
                <w:color w:val="auto"/>
                <w:sz w:val="18"/>
                <w:szCs w:val="18"/>
              </w:rPr>
              <w:br/>
            </w:r>
            <w:r w:rsidRPr="003C45F6">
              <w:rPr>
                <w:color w:val="auto"/>
                <w:sz w:val="18"/>
                <w:szCs w:val="18"/>
              </w:rPr>
              <w:t>w rezultacie u</w:t>
            </w:r>
            <w:r w:rsidR="008B78BA">
              <w:rPr>
                <w:color w:val="auto"/>
                <w:sz w:val="18"/>
                <w:szCs w:val="18"/>
              </w:rPr>
              <w:t xml:space="preserve">sprawnia ich funkcje poznawcze: </w:t>
            </w:r>
            <w:r w:rsidRPr="003C45F6">
              <w:rPr>
                <w:color w:val="auto"/>
                <w:sz w:val="18"/>
                <w:szCs w:val="18"/>
              </w:rPr>
              <w:t>orientację przestrzenną, pamięć i planowanie.</w:t>
            </w:r>
          </w:p>
          <w:p w:rsidR="003C45F6" w:rsidRPr="003C45F6" w:rsidRDefault="003C45F6" w:rsidP="004C389F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3C45F6">
              <w:rPr>
                <w:color w:val="auto"/>
                <w:sz w:val="18"/>
                <w:szCs w:val="18"/>
              </w:rPr>
              <w:t>Ćwi</w:t>
            </w:r>
            <w:r w:rsidR="008B78BA">
              <w:rPr>
                <w:color w:val="auto"/>
                <w:sz w:val="18"/>
                <w:szCs w:val="18"/>
              </w:rPr>
              <w:t xml:space="preserve">czenia grafomotoryczne ponadto </w:t>
            </w:r>
            <w:r w:rsidRPr="003C45F6">
              <w:rPr>
                <w:color w:val="auto"/>
                <w:sz w:val="18"/>
                <w:szCs w:val="18"/>
              </w:rPr>
              <w:t>regulują napięcie mięśniowe w ob</w:t>
            </w:r>
            <w:r w:rsidR="008B78BA">
              <w:rPr>
                <w:color w:val="auto"/>
                <w:sz w:val="18"/>
                <w:szCs w:val="18"/>
              </w:rPr>
              <w:t xml:space="preserve">rębie dłoni i obręczy barkowej, doskonalą precyzję ruchów, </w:t>
            </w:r>
            <w:r w:rsidRPr="003C45F6">
              <w:rPr>
                <w:color w:val="auto"/>
                <w:sz w:val="18"/>
                <w:szCs w:val="18"/>
              </w:rPr>
              <w:t>usprawniaj</w:t>
            </w:r>
            <w:r w:rsidR="004C389F">
              <w:rPr>
                <w:color w:val="auto"/>
                <w:sz w:val="18"/>
                <w:szCs w:val="18"/>
              </w:rPr>
              <w:t>ą koordynację wzrokowo-ruchową.</w:t>
            </w:r>
          </w:p>
          <w:p w:rsidR="00805AD0" w:rsidRPr="00805AD0" w:rsidRDefault="003C45F6" w:rsidP="004C389F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3C45F6">
              <w:rPr>
                <w:color w:val="auto"/>
                <w:sz w:val="18"/>
                <w:szCs w:val="18"/>
              </w:rPr>
              <w:t>Ćwiczenia zaproponowane w tym zeszycie zostały z powodzeniem przetestowane u podopiecznych Ośrodka Rehabilitacji Dzieci w Centrum Medycznym „Zdrowie” w Kielcach oraz w Samorządowej Szkole Podstawowej w Ostojowie.</w:t>
            </w:r>
          </w:p>
        </w:tc>
        <w:tc>
          <w:tcPr>
            <w:tcW w:w="3119" w:type="dxa"/>
          </w:tcPr>
          <w:p w:rsidR="00805AD0" w:rsidRDefault="003C45F6" w:rsidP="003C45F6">
            <w:pPr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0BD6475A" wp14:editId="367BFC4C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92075</wp:posOffset>
                  </wp:positionV>
                  <wp:extent cx="1967230" cy="2743200"/>
                  <wp:effectExtent l="0" t="0" r="0" b="0"/>
                  <wp:wrapSquare wrapText="bothSides"/>
                  <wp:docPr id="3" name="Obraz 3" descr="Znalezione obrazy dla zapytania Äwiczenia grafomotoryczne dla klas I-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Äwiczenia grafomotoryczne dla klas I-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0316" w:rsidRPr="00E519E9" w:rsidTr="008D5E64">
        <w:trPr>
          <w:trHeight w:val="3960"/>
        </w:trPr>
        <w:tc>
          <w:tcPr>
            <w:tcW w:w="7479" w:type="dxa"/>
          </w:tcPr>
          <w:p w:rsidR="00A70316" w:rsidRDefault="00A70316" w:rsidP="0050464F">
            <w:pPr>
              <w:ind w:left="720" w:hanging="720"/>
              <w:jc w:val="both"/>
              <w:rPr>
                <w:bCs/>
                <w:color w:val="auto"/>
                <w:sz w:val="18"/>
                <w:szCs w:val="18"/>
              </w:rPr>
            </w:pPr>
          </w:p>
          <w:p w:rsidR="00203CE5" w:rsidRDefault="00203CE5" w:rsidP="00884118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4C389F" w:rsidRDefault="004C389F" w:rsidP="00884118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4C389F" w:rsidRDefault="004C389F" w:rsidP="00884118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203CE5" w:rsidRDefault="001960A5" w:rsidP="00884118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1960A5">
              <w:rPr>
                <w:b/>
                <w:color w:val="auto"/>
                <w:sz w:val="18"/>
                <w:szCs w:val="18"/>
              </w:rPr>
              <w:t>Profilaktyka i korygowanie płaskostopia : zabawy i gry ruchowe aktywizujące mięśnie stóp / Piotr Winczewski. - Gdańsk : "Harmonia", 2018.</w:t>
            </w:r>
          </w:p>
          <w:p w:rsidR="00772AAF" w:rsidRDefault="00772AAF" w:rsidP="00BE7824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1960A5" w:rsidRDefault="001960A5" w:rsidP="00BE7824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1960A5">
              <w:rPr>
                <w:color w:val="auto"/>
                <w:sz w:val="18"/>
                <w:szCs w:val="18"/>
              </w:rPr>
              <w:t>Przemyśl   </w:t>
            </w:r>
            <w:hyperlink r:id="rId11" w:history="1">
              <w:r w:rsidRPr="001960A5">
                <w:rPr>
                  <w:rStyle w:val="Hipercze"/>
                  <w:sz w:val="18"/>
                  <w:szCs w:val="18"/>
                </w:rPr>
                <w:t>WP</w:t>
              </w:r>
            </w:hyperlink>
            <w:r w:rsidRPr="001960A5">
              <w:rPr>
                <w:color w:val="auto"/>
                <w:sz w:val="18"/>
                <w:szCs w:val="18"/>
              </w:rPr>
              <w:t>   112733</w:t>
            </w:r>
          </w:p>
          <w:p w:rsidR="009839A8" w:rsidRDefault="009839A8" w:rsidP="00BE7824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9839A8" w:rsidRPr="00772AAF" w:rsidRDefault="009839A8" w:rsidP="00BE7824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9839A8">
              <w:rPr>
                <w:color w:val="auto"/>
                <w:sz w:val="18"/>
                <w:szCs w:val="18"/>
              </w:rPr>
              <w:t xml:space="preserve">Czytelnicy odnajdą w tej publikacji fabularyzowane zabawy ruchowe, które można wykorzystać </w:t>
            </w:r>
            <w:r w:rsidR="00DF4F01">
              <w:rPr>
                <w:color w:val="auto"/>
                <w:sz w:val="18"/>
                <w:szCs w:val="18"/>
              </w:rPr>
              <w:br/>
            </w:r>
            <w:bookmarkStart w:id="0" w:name="_GoBack"/>
            <w:bookmarkEnd w:id="0"/>
            <w:r w:rsidRPr="009839A8">
              <w:rPr>
                <w:color w:val="auto"/>
                <w:sz w:val="18"/>
                <w:szCs w:val="18"/>
              </w:rPr>
              <w:t>w profilaktyce oraz korygowaniu płaskostopia przedszkolaków i uczniów kilku pierwszych klas szkół podstawowych. Książka adresowana jest do studentów fizjoterapii, wychowania fizycznego oraz pedagogiki wczesnoszkolnej i przedszkolnej, którzy zamierzają w przyszłości prowadzić zajęcia korekcyjne dla kilkulatków. Nauczyciele wykonujący ten zawód znajdą w niej przypomnienie znakomicie znanych sobie kanonów metodyki. Zaproponowane zabawy mogą wykorzystać także rodzice ćwiczący w domu z kilkulatkami.</w:t>
            </w:r>
          </w:p>
        </w:tc>
        <w:tc>
          <w:tcPr>
            <w:tcW w:w="3119" w:type="dxa"/>
          </w:tcPr>
          <w:p w:rsidR="00A70316" w:rsidRDefault="0075405E" w:rsidP="00A60178">
            <w:pPr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D8AB6B7" wp14:editId="5D9072C7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133350</wp:posOffset>
                  </wp:positionV>
                  <wp:extent cx="1969135" cy="2828925"/>
                  <wp:effectExtent l="0" t="0" r="0" b="9525"/>
                  <wp:wrapSquare wrapText="bothSides"/>
                  <wp:docPr id="5" name="Obraz 5" descr="Znalezione obrazy dla zapytania Profilaktyka i korygowanie pÅaskostopia : zabawy i gry ruchowe aktywizujÄce miÄÅnie stÃ³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Profilaktyka i korygowanie pÅaskostopia : zabawy i gry ruchowe aktywizujÄce miÄÅnie stÃ³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0316" w:rsidRPr="00E519E9" w:rsidTr="000B10DD">
        <w:trPr>
          <w:trHeight w:val="4959"/>
        </w:trPr>
        <w:tc>
          <w:tcPr>
            <w:tcW w:w="7479" w:type="dxa"/>
          </w:tcPr>
          <w:p w:rsidR="00A70316" w:rsidRDefault="00A70316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263A4E" w:rsidRDefault="00263A4E" w:rsidP="00BE7824">
            <w:pPr>
              <w:pStyle w:val="Akapitzlist"/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263A4E" w:rsidRDefault="00263A4E" w:rsidP="00BE7824">
            <w:pPr>
              <w:pStyle w:val="Akapitzlist"/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263A4E" w:rsidRDefault="00263A4E" w:rsidP="00BE7824">
            <w:pPr>
              <w:pStyle w:val="Akapitzlist"/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263A4E" w:rsidRDefault="00263A4E" w:rsidP="00BE7824">
            <w:pPr>
              <w:pStyle w:val="Akapitzlist"/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263A4E" w:rsidRDefault="00263A4E" w:rsidP="00BE7824">
            <w:pPr>
              <w:pStyle w:val="Akapitzlist"/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263A4E" w:rsidRDefault="00263A4E" w:rsidP="00BE7824">
            <w:pPr>
              <w:pStyle w:val="Akapitzlist"/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C20779" w:rsidRDefault="00420741" w:rsidP="00BE7824">
            <w:pPr>
              <w:pStyle w:val="Akapitzlist"/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420741">
              <w:rPr>
                <w:b/>
                <w:color w:val="auto"/>
                <w:sz w:val="18"/>
                <w:szCs w:val="18"/>
              </w:rPr>
              <w:t>Wiersze i inscenizacje dla przedszkolaków na cały rok / Sylwia Bacewicz. - Rzeszów : "Fosze", 2018.</w:t>
            </w:r>
          </w:p>
          <w:p w:rsidR="00420741" w:rsidRDefault="00420741" w:rsidP="00BE7824">
            <w:pPr>
              <w:pStyle w:val="Akapitzlist"/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420741" w:rsidRDefault="00420741" w:rsidP="00BE7824">
            <w:pPr>
              <w:pStyle w:val="Akapitzlist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420741">
              <w:rPr>
                <w:color w:val="auto"/>
                <w:sz w:val="18"/>
                <w:szCs w:val="18"/>
              </w:rPr>
              <w:t>Przemyśl   </w:t>
            </w:r>
            <w:proofErr w:type="spellStart"/>
            <w:r w:rsidR="00146799">
              <w:fldChar w:fldCharType="begin"/>
            </w:r>
            <w:r w:rsidR="00146799">
              <w:instrText xml:space="preserve"> HYPERLINK "javascript:void(0);" </w:instrText>
            </w:r>
            <w:r w:rsidR="00146799">
              <w:fldChar w:fldCharType="separate"/>
            </w:r>
            <w:r w:rsidRPr="00420741">
              <w:rPr>
                <w:rStyle w:val="Hipercze"/>
                <w:sz w:val="18"/>
                <w:szCs w:val="18"/>
              </w:rPr>
              <w:t>CzP</w:t>
            </w:r>
            <w:proofErr w:type="spellEnd"/>
            <w:r w:rsidR="00146799">
              <w:rPr>
                <w:rStyle w:val="Hipercze"/>
                <w:sz w:val="18"/>
                <w:szCs w:val="18"/>
              </w:rPr>
              <w:fldChar w:fldCharType="end"/>
            </w:r>
            <w:r w:rsidRPr="00420741">
              <w:rPr>
                <w:color w:val="auto"/>
                <w:sz w:val="18"/>
                <w:szCs w:val="18"/>
              </w:rPr>
              <w:t>   37.091.8</w:t>
            </w:r>
          </w:p>
          <w:p w:rsidR="00420741" w:rsidRDefault="00420741" w:rsidP="00BE7824">
            <w:pPr>
              <w:pStyle w:val="Akapitzlist"/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420741" w:rsidRPr="00420741" w:rsidRDefault="00263A4E" w:rsidP="00BE7824">
            <w:pPr>
              <w:pStyle w:val="Akapitzlist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3F69AB">
              <w:rPr>
                <w:i/>
                <w:color w:val="auto"/>
                <w:sz w:val="18"/>
                <w:szCs w:val="18"/>
              </w:rPr>
              <w:t>Wiersze i inscenizacje</w:t>
            </w:r>
            <w:r w:rsidR="003F69AB" w:rsidRPr="003F69AB">
              <w:rPr>
                <w:i/>
                <w:color w:val="auto"/>
                <w:sz w:val="18"/>
                <w:szCs w:val="18"/>
              </w:rPr>
              <w:t xml:space="preserve"> dla przedszkolaków na cały rok</w:t>
            </w:r>
            <w:r w:rsidRPr="00263A4E">
              <w:rPr>
                <w:color w:val="auto"/>
                <w:sz w:val="18"/>
                <w:szCs w:val="18"/>
              </w:rPr>
              <w:t xml:space="preserve"> to zbiór utworów na każdą okazję, albo </w:t>
            </w:r>
            <w:r w:rsidR="00566A02">
              <w:rPr>
                <w:color w:val="auto"/>
                <w:sz w:val="18"/>
                <w:szCs w:val="18"/>
              </w:rPr>
              <w:br/>
            </w:r>
            <w:r w:rsidRPr="00263A4E">
              <w:rPr>
                <w:color w:val="auto"/>
                <w:sz w:val="18"/>
                <w:szCs w:val="18"/>
              </w:rPr>
              <w:t>i bez okazji. Krótkie, łatwe do zapamiętania, uczą i bawią. Pokazują, omawiają i komentują świat wokół dziecka, jego najbliższe otoczenie i ważne dla</w:t>
            </w:r>
            <w:r w:rsidR="00566A02">
              <w:rPr>
                <w:color w:val="auto"/>
                <w:sz w:val="18"/>
                <w:szCs w:val="18"/>
              </w:rPr>
              <w:t xml:space="preserve"> niego sprawy. Do wykorzystania</w:t>
            </w:r>
            <w:r w:rsidR="00566A02">
              <w:rPr>
                <w:color w:val="auto"/>
                <w:sz w:val="18"/>
                <w:szCs w:val="18"/>
              </w:rPr>
              <w:br/>
            </w:r>
            <w:r w:rsidRPr="00263A4E">
              <w:rPr>
                <w:color w:val="auto"/>
                <w:sz w:val="18"/>
                <w:szCs w:val="18"/>
              </w:rPr>
              <w:t>w przedszkolu, ale też do czytania i nauki w domu.</w:t>
            </w:r>
          </w:p>
        </w:tc>
        <w:tc>
          <w:tcPr>
            <w:tcW w:w="3119" w:type="dxa"/>
          </w:tcPr>
          <w:p w:rsidR="00A70316" w:rsidRDefault="00516040" w:rsidP="00DC31D4">
            <w:pPr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09903681" wp14:editId="7C87B02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132715</wp:posOffset>
                  </wp:positionV>
                  <wp:extent cx="2002155" cy="2886710"/>
                  <wp:effectExtent l="0" t="0" r="0" b="8890"/>
                  <wp:wrapThrough wrapText="bothSides">
                    <wp:wrapPolygon edited="0">
                      <wp:start x="0" y="0"/>
                      <wp:lineTo x="0" y="21524"/>
                      <wp:lineTo x="21374" y="21524"/>
                      <wp:lineTo x="21374" y="0"/>
                      <wp:lineTo x="0" y="0"/>
                    </wp:wrapPolygon>
                  </wp:wrapThrough>
                  <wp:docPr id="6" name="Obraz 6" descr="Znalezione obrazy dla zapytania Wiersze i inscenizacje dla przedszkolakÃ³w na caÅy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Wiersze i inscenizacje dla przedszkolakÃ³w na caÅy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288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1421" w:rsidRPr="00E519E9" w:rsidTr="0012271C">
        <w:trPr>
          <w:trHeight w:val="4379"/>
        </w:trPr>
        <w:tc>
          <w:tcPr>
            <w:tcW w:w="7479" w:type="dxa"/>
          </w:tcPr>
          <w:p w:rsidR="002B1421" w:rsidRDefault="002B1421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983E01" w:rsidRDefault="00983E01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E505B2" w:rsidRDefault="00E505B2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E505B2" w:rsidRDefault="00E505B2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E505B2" w:rsidRDefault="00E505B2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095CB9" w:rsidRDefault="00E505B2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E505B2">
              <w:rPr>
                <w:b/>
                <w:color w:val="auto"/>
                <w:sz w:val="18"/>
                <w:szCs w:val="18"/>
              </w:rPr>
              <w:t>Rymuj, głoskuj, w rytmie klaszcz ! : ćwiczenia uwagi, pamięci słuchowej, koordynacji ruchowo-słuchowej i słuchu fonemowego / Małgorzata Barańska. - Gdańsk : "Harmonia", 2017.</w:t>
            </w:r>
          </w:p>
          <w:p w:rsidR="00983E01" w:rsidRDefault="00983E01" w:rsidP="000472E0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E505B2" w:rsidRDefault="00E505B2" w:rsidP="000472E0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E505B2">
              <w:rPr>
                <w:color w:val="auto"/>
                <w:sz w:val="18"/>
                <w:szCs w:val="18"/>
              </w:rPr>
              <w:t>Przemyśl   </w:t>
            </w:r>
            <w:hyperlink r:id="rId14" w:history="1">
              <w:r w:rsidRPr="00E505B2">
                <w:rPr>
                  <w:rStyle w:val="Hipercze"/>
                  <w:sz w:val="18"/>
                  <w:szCs w:val="18"/>
                </w:rPr>
                <w:t>WP</w:t>
              </w:r>
            </w:hyperlink>
            <w:r w:rsidRPr="00E505B2">
              <w:rPr>
                <w:color w:val="auto"/>
                <w:sz w:val="18"/>
                <w:szCs w:val="18"/>
              </w:rPr>
              <w:t>   112672</w:t>
            </w:r>
          </w:p>
          <w:p w:rsidR="00E505B2" w:rsidRDefault="00E505B2" w:rsidP="000472E0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E505B2" w:rsidRPr="00E505B2" w:rsidRDefault="00E505B2" w:rsidP="00E505B2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E505B2">
              <w:rPr>
                <w:color w:val="auto"/>
                <w:sz w:val="18"/>
                <w:szCs w:val="18"/>
              </w:rPr>
              <w:t xml:space="preserve">Książeczka </w:t>
            </w:r>
            <w:r w:rsidRPr="00E505B2">
              <w:rPr>
                <w:i/>
                <w:color w:val="auto"/>
                <w:sz w:val="18"/>
                <w:szCs w:val="18"/>
              </w:rPr>
              <w:t>Rymuj, głoskuj, w rytmie klaszcz!</w:t>
            </w:r>
            <w:r w:rsidRPr="00E505B2">
              <w:rPr>
                <w:color w:val="auto"/>
                <w:sz w:val="18"/>
                <w:szCs w:val="18"/>
              </w:rPr>
              <w:t xml:space="preserve"> powstała po to, aby pomóc nauczycielom w rozwijaniu umiejętności językowych przedszkolaków i najmłodszych uczniów. </w:t>
            </w:r>
            <w:r>
              <w:rPr>
                <w:color w:val="auto"/>
                <w:sz w:val="18"/>
                <w:szCs w:val="18"/>
              </w:rPr>
              <w:t xml:space="preserve">Mogą skorzystać z niej także </w:t>
            </w:r>
            <w:r w:rsidRPr="00E505B2">
              <w:rPr>
                <w:color w:val="auto"/>
                <w:sz w:val="18"/>
                <w:szCs w:val="18"/>
              </w:rPr>
              <w:t>nauczyciele starszych dzieci, które z różnych powodów potrzebują wsparcia w zakresie rozwoju językowego. Prezentowana publikacja obejmuje dziewięćdziesiąt osie</w:t>
            </w:r>
            <w:r>
              <w:rPr>
                <w:color w:val="auto"/>
                <w:sz w:val="18"/>
                <w:szCs w:val="18"/>
              </w:rPr>
              <w:t xml:space="preserve">m zestawów ćwiczeń. Każdy </w:t>
            </w:r>
            <w:r>
              <w:rPr>
                <w:color w:val="auto"/>
                <w:sz w:val="18"/>
                <w:szCs w:val="18"/>
              </w:rPr>
              <w:br/>
              <w:t>z nich</w:t>
            </w:r>
            <w:r w:rsidRPr="00E505B2">
              <w:rPr>
                <w:color w:val="auto"/>
                <w:sz w:val="18"/>
                <w:szCs w:val="18"/>
              </w:rPr>
              <w:t xml:space="preserve"> zawiera dwuwersowy wierszyk będący punktem wyjścia do ćwiczeń rytmicznych, ćwiczeń słuchu fonemowego i zabawy ruchowej.</w:t>
            </w:r>
          </w:p>
        </w:tc>
        <w:tc>
          <w:tcPr>
            <w:tcW w:w="3119" w:type="dxa"/>
          </w:tcPr>
          <w:p w:rsidR="002B1421" w:rsidRDefault="00B94649" w:rsidP="00DC31D4">
            <w:pPr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C7DB855" wp14:editId="7E1591EE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133350</wp:posOffset>
                  </wp:positionV>
                  <wp:extent cx="1969135" cy="2780665"/>
                  <wp:effectExtent l="0" t="0" r="0" b="635"/>
                  <wp:wrapSquare wrapText="bothSides"/>
                  <wp:docPr id="1" name="Obraz 1" descr="Znalezione obrazy dla zapytania Rymuj, gÅoskuj, w rytmie klaszcz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Rymuj, gÅoskuj, w rytmie klaszcz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278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7104" w:rsidRPr="00E46A62" w:rsidRDefault="00567104" w:rsidP="00E46A62">
      <w:pPr>
        <w:ind w:left="0"/>
        <w:rPr>
          <w:sz w:val="2"/>
          <w:szCs w:val="2"/>
        </w:rPr>
      </w:pPr>
    </w:p>
    <w:sectPr w:rsidR="00567104" w:rsidRPr="00E46A62" w:rsidSect="00CA53F8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05" w:rsidRDefault="00542E05" w:rsidP="002476E0">
      <w:pPr>
        <w:spacing w:after="0" w:line="240" w:lineRule="auto"/>
      </w:pPr>
      <w:r>
        <w:separator/>
      </w:r>
    </w:p>
  </w:endnote>
  <w:endnote w:type="continuationSeparator" w:id="0">
    <w:p w:rsidR="00542E05" w:rsidRDefault="00542E05" w:rsidP="0024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08239"/>
      <w:docPartObj>
        <w:docPartGallery w:val="Page Numbers (Bottom of Page)"/>
        <w:docPartUnique/>
      </w:docPartObj>
    </w:sdtPr>
    <w:sdtEndPr/>
    <w:sdtContent>
      <w:p w:rsidR="001714C8" w:rsidRDefault="00171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F01">
          <w:rPr>
            <w:noProof/>
          </w:rPr>
          <w:t>2</w:t>
        </w:r>
        <w:r>
          <w:fldChar w:fldCharType="end"/>
        </w:r>
      </w:p>
    </w:sdtContent>
  </w:sdt>
  <w:p w:rsidR="001714C8" w:rsidRDefault="00171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05" w:rsidRDefault="00542E05" w:rsidP="002476E0">
      <w:pPr>
        <w:spacing w:after="0" w:line="240" w:lineRule="auto"/>
      </w:pPr>
      <w:r>
        <w:separator/>
      </w:r>
    </w:p>
  </w:footnote>
  <w:footnote w:type="continuationSeparator" w:id="0">
    <w:p w:rsidR="00542E05" w:rsidRDefault="00542E05" w:rsidP="0024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0CB7114"/>
    <w:multiLevelType w:val="multilevel"/>
    <w:tmpl w:val="BD08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F412A"/>
    <w:multiLevelType w:val="multilevel"/>
    <w:tmpl w:val="43F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15EC0"/>
    <w:multiLevelType w:val="hybridMultilevel"/>
    <w:tmpl w:val="63E6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37E07"/>
    <w:multiLevelType w:val="hybridMultilevel"/>
    <w:tmpl w:val="2F568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B12B4"/>
    <w:multiLevelType w:val="hybridMultilevel"/>
    <w:tmpl w:val="48CC1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73A7C"/>
    <w:multiLevelType w:val="hybridMultilevel"/>
    <w:tmpl w:val="8F067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710D9"/>
    <w:multiLevelType w:val="hybridMultilevel"/>
    <w:tmpl w:val="FCA29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E046D"/>
    <w:multiLevelType w:val="multilevel"/>
    <w:tmpl w:val="074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F6ED5"/>
    <w:multiLevelType w:val="multilevel"/>
    <w:tmpl w:val="828A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25565"/>
    <w:multiLevelType w:val="multilevel"/>
    <w:tmpl w:val="8FC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B0226"/>
    <w:multiLevelType w:val="multilevel"/>
    <w:tmpl w:val="4308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61797"/>
    <w:multiLevelType w:val="multilevel"/>
    <w:tmpl w:val="8264C6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B1622"/>
    <w:multiLevelType w:val="hybridMultilevel"/>
    <w:tmpl w:val="111C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207F1"/>
    <w:multiLevelType w:val="hybridMultilevel"/>
    <w:tmpl w:val="CD48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26378"/>
    <w:multiLevelType w:val="hybridMultilevel"/>
    <w:tmpl w:val="703E6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87B4B"/>
    <w:multiLevelType w:val="multilevel"/>
    <w:tmpl w:val="7F3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71245"/>
    <w:multiLevelType w:val="hybridMultilevel"/>
    <w:tmpl w:val="4DD0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6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0"/>
    <w:rsid w:val="00000242"/>
    <w:rsid w:val="00000AF2"/>
    <w:rsid w:val="00000B0D"/>
    <w:rsid w:val="00004E51"/>
    <w:rsid w:val="000069F2"/>
    <w:rsid w:val="00007291"/>
    <w:rsid w:val="000130BC"/>
    <w:rsid w:val="0002303E"/>
    <w:rsid w:val="00023E7C"/>
    <w:rsid w:val="0002528E"/>
    <w:rsid w:val="00026288"/>
    <w:rsid w:val="0003156D"/>
    <w:rsid w:val="00031891"/>
    <w:rsid w:val="000321B3"/>
    <w:rsid w:val="00032A33"/>
    <w:rsid w:val="00041618"/>
    <w:rsid w:val="00041976"/>
    <w:rsid w:val="00042840"/>
    <w:rsid w:val="00043EF6"/>
    <w:rsid w:val="0004669B"/>
    <w:rsid w:val="000472E0"/>
    <w:rsid w:val="00051280"/>
    <w:rsid w:val="00052EE8"/>
    <w:rsid w:val="00054019"/>
    <w:rsid w:val="00055CFD"/>
    <w:rsid w:val="000573B8"/>
    <w:rsid w:val="0006120F"/>
    <w:rsid w:val="00061C1E"/>
    <w:rsid w:val="0006431F"/>
    <w:rsid w:val="000668F2"/>
    <w:rsid w:val="00073856"/>
    <w:rsid w:val="00075C40"/>
    <w:rsid w:val="00082A58"/>
    <w:rsid w:val="00083751"/>
    <w:rsid w:val="0008419C"/>
    <w:rsid w:val="00085288"/>
    <w:rsid w:val="000855E1"/>
    <w:rsid w:val="00086508"/>
    <w:rsid w:val="0008774D"/>
    <w:rsid w:val="00093A74"/>
    <w:rsid w:val="00095A8A"/>
    <w:rsid w:val="00095CB9"/>
    <w:rsid w:val="000A5852"/>
    <w:rsid w:val="000A62A2"/>
    <w:rsid w:val="000B10DD"/>
    <w:rsid w:val="000B1AD6"/>
    <w:rsid w:val="000C16E1"/>
    <w:rsid w:val="000C5FC1"/>
    <w:rsid w:val="000C600C"/>
    <w:rsid w:val="000D3530"/>
    <w:rsid w:val="000D6EAB"/>
    <w:rsid w:val="000E464B"/>
    <w:rsid w:val="000E502B"/>
    <w:rsid w:val="000E6656"/>
    <w:rsid w:val="000F029F"/>
    <w:rsid w:val="000F0812"/>
    <w:rsid w:val="000F0F3B"/>
    <w:rsid w:val="000F236F"/>
    <w:rsid w:val="000F6EB3"/>
    <w:rsid w:val="00102A01"/>
    <w:rsid w:val="0010555B"/>
    <w:rsid w:val="00112C4C"/>
    <w:rsid w:val="001143B1"/>
    <w:rsid w:val="00114735"/>
    <w:rsid w:val="00116843"/>
    <w:rsid w:val="00117C21"/>
    <w:rsid w:val="00117FC1"/>
    <w:rsid w:val="001201BF"/>
    <w:rsid w:val="0012114A"/>
    <w:rsid w:val="00122418"/>
    <w:rsid w:val="0012271C"/>
    <w:rsid w:val="001326D2"/>
    <w:rsid w:val="001435A7"/>
    <w:rsid w:val="00146490"/>
    <w:rsid w:val="00146799"/>
    <w:rsid w:val="001512C8"/>
    <w:rsid w:val="00152C23"/>
    <w:rsid w:val="00163111"/>
    <w:rsid w:val="0016564C"/>
    <w:rsid w:val="0016770C"/>
    <w:rsid w:val="00170061"/>
    <w:rsid w:val="001714C8"/>
    <w:rsid w:val="001741FC"/>
    <w:rsid w:val="0017444C"/>
    <w:rsid w:val="001746F6"/>
    <w:rsid w:val="001764F8"/>
    <w:rsid w:val="00185B6F"/>
    <w:rsid w:val="00187255"/>
    <w:rsid w:val="001949B0"/>
    <w:rsid w:val="001956EF"/>
    <w:rsid w:val="001960A5"/>
    <w:rsid w:val="0019665A"/>
    <w:rsid w:val="001A01D2"/>
    <w:rsid w:val="001A0BD5"/>
    <w:rsid w:val="001A2FB6"/>
    <w:rsid w:val="001A5676"/>
    <w:rsid w:val="001B38B8"/>
    <w:rsid w:val="001C465D"/>
    <w:rsid w:val="001D1802"/>
    <w:rsid w:val="001D21E2"/>
    <w:rsid w:val="001D72E6"/>
    <w:rsid w:val="001E440E"/>
    <w:rsid w:val="001E44C5"/>
    <w:rsid w:val="001E5DD0"/>
    <w:rsid w:val="001E7364"/>
    <w:rsid w:val="001F6425"/>
    <w:rsid w:val="001F6537"/>
    <w:rsid w:val="0020282A"/>
    <w:rsid w:val="00203CE5"/>
    <w:rsid w:val="00204633"/>
    <w:rsid w:val="00205480"/>
    <w:rsid w:val="002107EB"/>
    <w:rsid w:val="0021149F"/>
    <w:rsid w:val="00214D6F"/>
    <w:rsid w:val="00223BC2"/>
    <w:rsid w:val="002246B7"/>
    <w:rsid w:val="0023039F"/>
    <w:rsid w:val="00233A7F"/>
    <w:rsid w:val="00233F3D"/>
    <w:rsid w:val="00240F11"/>
    <w:rsid w:val="00242153"/>
    <w:rsid w:val="00242A35"/>
    <w:rsid w:val="00245A51"/>
    <w:rsid w:val="002476E0"/>
    <w:rsid w:val="00252817"/>
    <w:rsid w:val="00253368"/>
    <w:rsid w:val="0025551D"/>
    <w:rsid w:val="00256062"/>
    <w:rsid w:val="002572B3"/>
    <w:rsid w:val="00261DC6"/>
    <w:rsid w:val="00263A4E"/>
    <w:rsid w:val="00264753"/>
    <w:rsid w:val="0026587B"/>
    <w:rsid w:val="0026707C"/>
    <w:rsid w:val="00274351"/>
    <w:rsid w:val="0028034B"/>
    <w:rsid w:val="00280586"/>
    <w:rsid w:val="00281CBF"/>
    <w:rsid w:val="002862E9"/>
    <w:rsid w:val="0028740B"/>
    <w:rsid w:val="00291E56"/>
    <w:rsid w:val="00294E91"/>
    <w:rsid w:val="002A1BF9"/>
    <w:rsid w:val="002A4BFB"/>
    <w:rsid w:val="002A626D"/>
    <w:rsid w:val="002A7125"/>
    <w:rsid w:val="002B01D3"/>
    <w:rsid w:val="002B0C27"/>
    <w:rsid w:val="002B1421"/>
    <w:rsid w:val="002B3028"/>
    <w:rsid w:val="002B6A50"/>
    <w:rsid w:val="002B6C9F"/>
    <w:rsid w:val="002C0759"/>
    <w:rsid w:val="002C0FEB"/>
    <w:rsid w:val="002C657C"/>
    <w:rsid w:val="002C7E0E"/>
    <w:rsid w:val="002D2B10"/>
    <w:rsid w:val="002E04E6"/>
    <w:rsid w:val="002E2571"/>
    <w:rsid w:val="002E426B"/>
    <w:rsid w:val="002E4CE7"/>
    <w:rsid w:val="002E6B41"/>
    <w:rsid w:val="002F2136"/>
    <w:rsid w:val="002F26F7"/>
    <w:rsid w:val="00302338"/>
    <w:rsid w:val="00304665"/>
    <w:rsid w:val="00313910"/>
    <w:rsid w:val="0031664E"/>
    <w:rsid w:val="00324C39"/>
    <w:rsid w:val="003268E7"/>
    <w:rsid w:val="0033005B"/>
    <w:rsid w:val="00331345"/>
    <w:rsid w:val="00335DF6"/>
    <w:rsid w:val="003412BB"/>
    <w:rsid w:val="0035188F"/>
    <w:rsid w:val="003521C6"/>
    <w:rsid w:val="00353178"/>
    <w:rsid w:val="00356182"/>
    <w:rsid w:val="00356436"/>
    <w:rsid w:val="00357099"/>
    <w:rsid w:val="0036062B"/>
    <w:rsid w:val="00361877"/>
    <w:rsid w:val="003634B9"/>
    <w:rsid w:val="00363A84"/>
    <w:rsid w:val="00365CBF"/>
    <w:rsid w:val="00376A62"/>
    <w:rsid w:val="00377501"/>
    <w:rsid w:val="00391780"/>
    <w:rsid w:val="00393D0D"/>
    <w:rsid w:val="0039474E"/>
    <w:rsid w:val="003955AB"/>
    <w:rsid w:val="003966BC"/>
    <w:rsid w:val="00397DCF"/>
    <w:rsid w:val="003A136A"/>
    <w:rsid w:val="003A139A"/>
    <w:rsid w:val="003A1CDB"/>
    <w:rsid w:val="003A2F2B"/>
    <w:rsid w:val="003A36B1"/>
    <w:rsid w:val="003A3D9A"/>
    <w:rsid w:val="003A5518"/>
    <w:rsid w:val="003B4FEE"/>
    <w:rsid w:val="003B52D8"/>
    <w:rsid w:val="003B6322"/>
    <w:rsid w:val="003C32C3"/>
    <w:rsid w:val="003C45F6"/>
    <w:rsid w:val="003C4E7D"/>
    <w:rsid w:val="003D18C0"/>
    <w:rsid w:val="003D3E10"/>
    <w:rsid w:val="003D5C11"/>
    <w:rsid w:val="003D5C6B"/>
    <w:rsid w:val="003D6B45"/>
    <w:rsid w:val="003E1B5C"/>
    <w:rsid w:val="003F69AB"/>
    <w:rsid w:val="003F6BBA"/>
    <w:rsid w:val="00400B2B"/>
    <w:rsid w:val="00403E4C"/>
    <w:rsid w:val="00406E40"/>
    <w:rsid w:val="00411559"/>
    <w:rsid w:val="00413E3C"/>
    <w:rsid w:val="00415DC9"/>
    <w:rsid w:val="00420741"/>
    <w:rsid w:val="0043066F"/>
    <w:rsid w:val="00435B70"/>
    <w:rsid w:val="00440196"/>
    <w:rsid w:val="00440A26"/>
    <w:rsid w:val="00443421"/>
    <w:rsid w:val="00444D6A"/>
    <w:rsid w:val="00445742"/>
    <w:rsid w:val="00446628"/>
    <w:rsid w:val="0045044A"/>
    <w:rsid w:val="00452ACB"/>
    <w:rsid w:val="00452E90"/>
    <w:rsid w:val="00456661"/>
    <w:rsid w:val="00457831"/>
    <w:rsid w:val="00457DEB"/>
    <w:rsid w:val="004625FC"/>
    <w:rsid w:val="00464557"/>
    <w:rsid w:val="00466366"/>
    <w:rsid w:val="00467D40"/>
    <w:rsid w:val="00474DAF"/>
    <w:rsid w:val="00476806"/>
    <w:rsid w:val="00480716"/>
    <w:rsid w:val="00484220"/>
    <w:rsid w:val="0048747D"/>
    <w:rsid w:val="004944BD"/>
    <w:rsid w:val="00497E39"/>
    <w:rsid w:val="004A098C"/>
    <w:rsid w:val="004A0DA8"/>
    <w:rsid w:val="004A25C5"/>
    <w:rsid w:val="004A417D"/>
    <w:rsid w:val="004A54A1"/>
    <w:rsid w:val="004B2014"/>
    <w:rsid w:val="004B5A2F"/>
    <w:rsid w:val="004B5C40"/>
    <w:rsid w:val="004B7F6E"/>
    <w:rsid w:val="004B7FED"/>
    <w:rsid w:val="004C10DA"/>
    <w:rsid w:val="004C389F"/>
    <w:rsid w:val="004C4BE7"/>
    <w:rsid w:val="004C5000"/>
    <w:rsid w:val="004C5314"/>
    <w:rsid w:val="004C543D"/>
    <w:rsid w:val="004D1357"/>
    <w:rsid w:val="004D207E"/>
    <w:rsid w:val="004D22A8"/>
    <w:rsid w:val="004D7FA6"/>
    <w:rsid w:val="004E2A16"/>
    <w:rsid w:val="004E4395"/>
    <w:rsid w:val="004E6318"/>
    <w:rsid w:val="004F059A"/>
    <w:rsid w:val="004F0BAB"/>
    <w:rsid w:val="004F1D5D"/>
    <w:rsid w:val="004F52E5"/>
    <w:rsid w:val="004F57BD"/>
    <w:rsid w:val="004F7060"/>
    <w:rsid w:val="00500ECA"/>
    <w:rsid w:val="005019EC"/>
    <w:rsid w:val="00501F23"/>
    <w:rsid w:val="005033A2"/>
    <w:rsid w:val="005044E1"/>
    <w:rsid w:val="0050464F"/>
    <w:rsid w:val="0050489E"/>
    <w:rsid w:val="00510505"/>
    <w:rsid w:val="005115B3"/>
    <w:rsid w:val="00514500"/>
    <w:rsid w:val="00516040"/>
    <w:rsid w:val="005168A7"/>
    <w:rsid w:val="00521F84"/>
    <w:rsid w:val="005243C2"/>
    <w:rsid w:val="00524830"/>
    <w:rsid w:val="00530298"/>
    <w:rsid w:val="00533071"/>
    <w:rsid w:val="00533D32"/>
    <w:rsid w:val="00533EE4"/>
    <w:rsid w:val="00533FC8"/>
    <w:rsid w:val="00534B50"/>
    <w:rsid w:val="00535783"/>
    <w:rsid w:val="00536D57"/>
    <w:rsid w:val="00542E05"/>
    <w:rsid w:val="005438EF"/>
    <w:rsid w:val="0054620B"/>
    <w:rsid w:val="005470EA"/>
    <w:rsid w:val="00550B9B"/>
    <w:rsid w:val="0055172F"/>
    <w:rsid w:val="00554BCE"/>
    <w:rsid w:val="00556DD6"/>
    <w:rsid w:val="00560DF3"/>
    <w:rsid w:val="005610B3"/>
    <w:rsid w:val="005618C1"/>
    <w:rsid w:val="00566A02"/>
    <w:rsid w:val="00567104"/>
    <w:rsid w:val="00570871"/>
    <w:rsid w:val="005739B3"/>
    <w:rsid w:val="00576226"/>
    <w:rsid w:val="00581B11"/>
    <w:rsid w:val="00583706"/>
    <w:rsid w:val="00585272"/>
    <w:rsid w:val="00587772"/>
    <w:rsid w:val="00587A84"/>
    <w:rsid w:val="00587E6D"/>
    <w:rsid w:val="00592A64"/>
    <w:rsid w:val="00594993"/>
    <w:rsid w:val="005A0BD9"/>
    <w:rsid w:val="005A0D94"/>
    <w:rsid w:val="005A1648"/>
    <w:rsid w:val="005A1D9F"/>
    <w:rsid w:val="005A1F77"/>
    <w:rsid w:val="005A5054"/>
    <w:rsid w:val="005B00C4"/>
    <w:rsid w:val="005B20F5"/>
    <w:rsid w:val="005B43F7"/>
    <w:rsid w:val="005B506B"/>
    <w:rsid w:val="005C38E1"/>
    <w:rsid w:val="005C426B"/>
    <w:rsid w:val="005C42AB"/>
    <w:rsid w:val="005C492A"/>
    <w:rsid w:val="005C53BE"/>
    <w:rsid w:val="005C6DB2"/>
    <w:rsid w:val="005C7CF0"/>
    <w:rsid w:val="005D09B5"/>
    <w:rsid w:val="005D1527"/>
    <w:rsid w:val="005D2B3B"/>
    <w:rsid w:val="005D2F36"/>
    <w:rsid w:val="005E2B3E"/>
    <w:rsid w:val="005E35F4"/>
    <w:rsid w:val="005F2729"/>
    <w:rsid w:val="005F3963"/>
    <w:rsid w:val="00600895"/>
    <w:rsid w:val="006014D3"/>
    <w:rsid w:val="0060362D"/>
    <w:rsid w:val="00603C40"/>
    <w:rsid w:val="00607C83"/>
    <w:rsid w:val="006100B4"/>
    <w:rsid w:val="00615AB3"/>
    <w:rsid w:val="00621843"/>
    <w:rsid w:val="00621F93"/>
    <w:rsid w:val="006226D8"/>
    <w:rsid w:val="006236AE"/>
    <w:rsid w:val="00624158"/>
    <w:rsid w:val="006353CB"/>
    <w:rsid w:val="00636113"/>
    <w:rsid w:val="00636A63"/>
    <w:rsid w:val="00640070"/>
    <w:rsid w:val="00641A85"/>
    <w:rsid w:val="00643709"/>
    <w:rsid w:val="006437A3"/>
    <w:rsid w:val="00643D1E"/>
    <w:rsid w:val="00644A72"/>
    <w:rsid w:val="006457FB"/>
    <w:rsid w:val="00646DAD"/>
    <w:rsid w:val="00652484"/>
    <w:rsid w:val="00655660"/>
    <w:rsid w:val="00664634"/>
    <w:rsid w:val="00665FEE"/>
    <w:rsid w:val="00671D43"/>
    <w:rsid w:val="00674F66"/>
    <w:rsid w:val="0067602E"/>
    <w:rsid w:val="006800E4"/>
    <w:rsid w:val="006802CF"/>
    <w:rsid w:val="00682EC6"/>
    <w:rsid w:val="0068397F"/>
    <w:rsid w:val="00683BA9"/>
    <w:rsid w:val="00684FA8"/>
    <w:rsid w:val="00686B9E"/>
    <w:rsid w:val="00694DF9"/>
    <w:rsid w:val="0069667C"/>
    <w:rsid w:val="0069678A"/>
    <w:rsid w:val="006A1EA6"/>
    <w:rsid w:val="006A1EE4"/>
    <w:rsid w:val="006A44DF"/>
    <w:rsid w:val="006A4556"/>
    <w:rsid w:val="006A47A5"/>
    <w:rsid w:val="006A6EEA"/>
    <w:rsid w:val="006A7549"/>
    <w:rsid w:val="006B5CC8"/>
    <w:rsid w:val="006B68DA"/>
    <w:rsid w:val="006C02C4"/>
    <w:rsid w:val="006C1AC1"/>
    <w:rsid w:val="006C5181"/>
    <w:rsid w:val="006C620D"/>
    <w:rsid w:val="006D20C8"/>
    <w:rsid w:val="006D7C06"/>
    <w:rsid w:val="006E6B5A"/>
    <w:rsid w:val="006E73A9"/>
    <w:rsid w:val="006F4BDF"/>
    <w:rsid w:val="006F5DB7"/>
    <w:rsid w:val="006F61AE"/>
    <w:rsid w:val="00702579"/>
    <w:rsid w:val="007030EF"/>
    <w:rsid w:val="007046EB"/>
    <w:rsid w:val="0070582C"/>
    <w:rsid w:val="00706092"/>
    <w:rsid w:val="007066D5"/>
    <w:rsid w:val="00711DDF"/>
    <w:rsid w:val="007135B1"/>
    <w:rsid w:val="00714183"/>
    <w:rsid w:val="00714691"/>
    <w:rsid w:val="007160DE"/>
    <w:rsid w:val="007162E0"/>
    <w:rsid w:val="00716854"/>
    <w:rsid w:val="00723F7B"/>
    <w:rsid w:val="00725AE0"/>
    <w:rsid w:val="00726FD6"/>
    <w:rsid w:val="00730274"/>
    <w:rsid w:val="00730EA3"/>
    <w:rsid w:val="0073166A"/>
    <w:rsid w:val="007401A7"/>
    <w:rsid w:val="00740CE0"/>
    <w:rsid w:val="007414F9"/>
    <w:rsid w:val="00744B26"/>
    <w:rsid w:val="00745075"/>
    <w:rsid w:val="007453B8"/>
    <w:rsid w:val="00750728"/>
    <w:rsid w:val="00752BEF"/>
    <w:rsid w:val="00753FE1"/>
    <w:rsid w:val="0075405E"/>
    <w:rsid w:val="00754E3B"/>
    <w:rsid w:val="007635E4"/>
    <w:rsid w:val="00766C7A"/>
    <w:rsid w:val="007670F3"/>
    <w:rsid w:val="00767416"/>
    <w:rsid w:val="00772AAF"/>
    <w:rsid w:val="0077373D"/>
    <w:rsid w:val="00775256"/>
    <w:rsid w:val="007861D8"/>
    <w:rsid w:val="0078760E"/>
    <w:rsid w:val="007900F0"/>
    <w:rsid w:val="007914A7"/>
    <w:rsid w:val="00791F91"/>
    <w:rsid w:val="00792AFC"/>
    <w:rsid w:val="007946F5"/>
    <w:rsid w:val="007958F4"/>
    <w:rsid w:val="00797984"/>
    <w:rsid w:val="007A20D0"/>
    <w:rsid w:val="007A22C5"/>
    <w:rsid w:val="007A414F"/>
    <w:rsid w:val="007A4BB0"/>
    <w:rsid w:val="007A5C93"/>
    <w:rsid w:val="007A71F0"/>
    <w:rsid w:val="007B0A36"/>
    <w:rsid w:val="007B4187"/>
    <w:rsid w:val="007B509E"/>
    <w:rsid w:val="007B642C"/>
    <w:rsid w:val="007C159A"/>
    <w:rsid w:val="007C2D1A"/>
    <w:rsid w:val="007D0EF7"/>
    <w:rsid w:val="007D0F34"/>
    <w:rsid w:val="007D4E84"/>
    <w:rsid w:val="007D6D4B"/>
    <w:rsid w:val="007E0F47"/>
    <w:rsid w:val="007E24C3"/>
    <w:rsid w:val="007E3B90"/>
    <w:rsid w:val="007E46F9"/>
    <w:rsid w:val="007E5D2F"/>
    <w:rsid w:val="007E653F"/>
    <w:rsid w:val="007F031D"/>
    <w:rsid w:val="00802760"/>
    <w:rsid w:val="008057EE"/>
    <w:rsid w:val="00805AD0"/>
    <w:rsid w:val="0080739F"/>
    <w:rsid w:val="008119C4"/>
    <w:rsid w:val="00811F4B"/>
    <w:rsid w:val="008130FA"/>
    <w:rsid w:val="00816078"/>
    <w:rsid w:val="00816C79"/>
    <w:rsid w:val="00820B95"/>
    <w:rsid w:val="00821509"/>
    <w:rsid w:val="008273B5"/>
    <w:rsid w:val="008277CA"/>
    <w:rsid w:val="008325DC"/>
    <w:rsid w:val="00835FE5"/>
    <w:rsid w:val="0084180E"/>
    <w:rsid w:val="00854A02"/>
    <w:rsid w:val="008556F1"/>
    <w:rsid w:val="00863510"/>
    <w:rsid w:val="008638AC"/>
    <w:rsid w:val="00866A5A"/>
    <w:rsid w:val="00866BD0"/>
    <w:rsid w:val="00867BED"/>
    <w:rsid w:val="008700D0"/>
    <w:rsid w:val="00873219"/>
    <w:rsid w:val="00873BD8"/>
    <w:rsid w:val="008744E6"/>
    <w:rsid w:val="00874D88"/>
    <w:rsid w:val="00875C2E"/>
    <w:rsid w:val="0087769B"/>
    <w:rsid w:val="00877E27"/>
    <w:rsid w:val="00877F54"/>
    <w:rsid w:val="00880A9B"/>
    <w:rsid w:val="00880EE4"/>
    <w:rsid w:val="0088105F"/>
    <w:rsid w:val="00882DC1"/>
    <w:rsid w:val="00884118"/>
    <w:rsid w:val="008940CD"/>
    <w:rsid w:val="00897BF5"/>
    <w:rsid w:val="008A093C"/>
    <w:rsid w:val="008A68D5"/>
    <w:rsid w:val="008A70B5"/>
    <w:rsid w:val="008B193A"/>
    <w:rsid w:val="008B1E6B"/>
    <w:rsid w:val="008B311B"/>
    <w:rsid w:val="008B3A23"/>
    <w:rsid w:val="008B49B5"/>
    <w:rsid w:val="008B71C8"/>
    <w:rsid w:val="008B78BA"/>
    <w:rsid w:val="008C0115"/>
    <w:rsid w:val="008C4E7A"/>
    <w:rsid w:val="008C648A"/>
    <w:rsid w:val="008D04AF"/>
    <w:rsid w:val="008D1249"/>
    <w:rsid w:val="008D1D42"/>
    <w:rsid w:val="008D2890"/>
    <w:rsid w:val="008D3F1C"/>
    <w:rsid w:val="008D4601"/>
    <w:rsid w:val="008D5E64"/>
    <w:rsid w:val="008D610C"/>
    <w:rsid w:val="008D778A"/>
    <w:rsid w:val="008E4B70"/>
    <w:rsid w:val="008E55A3"/>
    <w:rsid w:val="008E6FA3"/>
    <w:rsid w:val="008E71D2"/>
    <w:rsid w:val="008F1731"/>
    <w:rsid w:val="008F211D"/>
    <w:rsid w:val="008F3D15"/>
    <w:rsid w:val="00904F61"/>
    <w:rsid w:val="00913B4C"/>
    <w:rsid w:val="00920C3F"/>
    <w:rsid w:val="00921F54"/>
    <w:rsid w:val="00923AAF"/>
    <w:rsid w:val="00923E63"/>
    <w:rsid w:val="00924601"/>
    <w:rsid w:val="00930D05"/>
    <w:rsid w:val="0093448F"/>
    <w:rsid w:val="009344DE"/>
    <w:rsid w:val="00935390"/>
    <w:rsid w:val="00936F3A"/>
    <w:rsid w:val="00937B06"/>
    <w:rsid w:val="00940223"/>
    <w:rsid w:val="00941424"/>
    <w:rsid w:val="00942711"/>
    <w:rsid w:val="009431CD"/>
    <w:rsid w:val="00945D96"/>
    <w:rsid w:val="0095290C"/>
    <w:rsid w:val="00961F51"/>
    <w:rsid w:val="00964999"/>
    <w:rsid w:val="00964C11"/>
    <w:rsid w:val="00967452"/>
    <w:rsid w:val="009701BF"/>
    <w:rsid w:val="009720C9"/>
    <w:rsid w:val="00972F60"/>
    <w:rsid w:val="009734B7"/>
    <w:rsid w:val="00976AAA"/>
    <w:rsid w:val="009815A8"/>
    <w:rsid w:val="009839A8"/>
    <w:rsid w:val="00983E01"/>
    <w:rsid w:val="00984DC7"/>
    <w:rsid w:val="00986654"/>
    <w:rsid w:val="00986AC9"/>
    <w:rsid w:val="00987530"/>
    <w:rsid w:val="00990B67"/>
    <w:rsid w:val="00991DE9"/>
    <w:rsid w:val="009A32EE"/>
    <w:rsid w:val="009A3DAE"/>
    <w:rsid w:val="009A3E53"/>
    <w:rsid w:val="009B06BE"/>
    <w:rsid w:val="009B1DA2"/>
    <w:rsid w:val="009B2FFE"/>
    <w:rsid w:val="009B39CE"/>
    <w:rsid w:val="009B4AE5"/>
    <w:rsid w:val="009B4BCC"/>
    <w:rsid w:val="009B4CB5"/>
    <w:rsid w:val="009C12CD"/>
    <w:rsid w:val="009C46D7"/>
    <w:rsid w:val="009C499C"/>
    <w:rsid w:val="009C50DA"/>
    <w:rsid w:val="009C5F2E"/>
    <w:rsid w:val="009C69FF"/>
    <w:rsid w:val="009D1308"/>
    <w:rsid w:val="009D1441"/>
    <w:rsid w:val="009D1E4A"/>
    <w:rsid w:val="009D1E83"/>
    <w:rsid w:val="009D709D"/>
    <w:rsid w:val="009E33BA"/>
    <w:rsid w:val="009E3BF4"/>
    <w:rsid w:val="009E3D04"/>
    <w:rsid w:val="009E7DB7"/>
    <w:rsid w:val="009F10DB"/>
    <w:rsid w:val="009F392F"/>
    <w:rsid w:val="009F3DF5"/>
    <w:rsid w:val="009F4116"/>
    <w:rsid w:val="009F7CAC"/>
    <w:rsid w:val="00A01318"/>
    <w:rsid w:val="00A018CE"/>
    <w:rsid w:val="00A02246"/>
    <w:rsid w:val="00A02406"/>
    <w:rsid w:val="00A06946"/>
    <w:rsid w:val="00A1198D"/>
    <w:rsid w:val="00A13BBE"/>
    <w:rsid w:val="00A2329E"/>
    <w:rsid w:val="00A24280"/>
    <w:rsid w:val="00A245A4"/>
    <w:rsid w:val="00A245B6"/>
    <w:rsid w:val="00A264F9"/>
    <w:rsid w:val="00A26A00"/>
    <w:rsid w:val="00A3437A"/>
    <w:rsid w:val="00A35AC4"/>
    <w:rsid w:val="00A45347"/>
    <w:rsid w:val="00A45D96"/>
    <w:rsid w:val="00A4656E"/>
    <w:rsid w:val="00A477B1"/>
    <w:rsid w:val="00A47C30"/>
    <w:rsid w:val="00A51EDA"/>
    <w:rsid w:val="00A532AB"/>
    <w:rsid w:val="00A5707F"/>
    <w:rsid w:val="00A57580"/>
    <w:rsid w:val="00A60178"/>
    <w:rsid w:val="00A6671F"/>
    <w:rsid w:val="00A70316"/>
    <w:rsid w:val="00A7175C"/>
    <w:rsid w:val="00A72B46"/>
    <w:rsid w:val="00A76B76"/>
    <w:rsid w:val="00A8150D"/>
    <w:rsid w:val="00A84D1A"/>
    <w:rsid w:val="00A86E01"/>
    <w:rsid w:val="00A90BC9"/>
    <w:rsid w:val="00A927B6"/>
    <w:rsid w:val="00A966C4"/>
    <w:rsid w:val="00A9769B"/>
    <w:rsid w:val="00AA307C"/>
    <w:rsid w:val="00AA3252"/>
    <w:rsid w:val="00AB19BE"/>
    <w:rsid w:val="00AB2307"/>
    <w:rsid w:val="00AB3496"/>
    <w:rsid w:val="00AC0E54"/>
    <w:rsid w:val="00AC2F97"/>
    <w:rsid w:val="00AD4B49"/>
    <w:rsid w:val="00AD5984"/>
    <w:rsid w:val="00AE2729"/>
    <w:rsid w:val="00AF0247"/>
    <w:rsid w:val="00AF33A6"/>
    <w:rsid w:val="00AF3E32"/>
    <w:rsid w:val="00B00044"/>
    <w:rsid w:val="00B023EF"/>
    <w:rsid w:val="00B0310A"/>
    <w:rsid w:val="00B05C5B"/>
    <w:rsid w:val="00B06A23"/>
    <w:rsid w:val="00B14AD7"/>
    <w:rsid w:val="00B16BD2"/>
    <w:rsid w:val="00B16CD8"/>
    <w:rsid w:val="00B204D1"/>
    <w:rsid w:val="00B20744"/>
    <w:rsid w:val="00B22169"/>
    <w:rsid w:val="00B263AC"/>
    <w:rsid w:val="00B26693"/>
    <w:rsid w:val="00B27C54"/>
    <w:rsid w:val="00B322E3"/>
    <w:rsid w:val="00B323DA"/>
    <w:rsid w:val="00B40E9C"/>
    <w:rsid w:val="00B41A77"/>
    <w:rsid w:val="00B42981"/>
    <w:rsid w:val="00B44831"/>
    <w:rsid w:val="00B52BA5"/>
    <w:rsid w:val="00B53A88"/>
    <w:rsid w:val="00B5426C"/>
    <w:rsid w:val="00B611E3"/>
    <w:rsid w:val="00B622AA"/>
    <w:rsid w:val="00B62822"/>
    <w:rsid w:val="00B64272"/>
    <w:rsid w:val="00B646CA"/>
    <w:rsid w:val="00B656F5"/>
    <w:rsid w:val="00B67810"/>
    <w:rsid w:val="00B70F33"/>
    <w:rsid w:val="00B72496"/>
    <w:rsid w:val="00B72DF1"/>
    <w:rsid w:val="00B766BB"/>
    <w:rsid w:val="00B84E93"/>
    <w:rsid w:val="00B85B12"/>
    <w:rsid w:val="00B900CD"/>
    <w:rsid w:val="00B90FFB"/>
    <w:rsid w:val="00B92A57"/>
    <w:rsid w:val="00B939CC"/>
    <w:rsid w:val="00B945C9"/>
    <w:rsid w:val="00B94649"/>
    <w:rsid w:val="00B94903"/>
    <w:rsid w:val="00BA0805"/>
    <w:rsid w:val="00BA12A4"/>
    <w:rsid w:val="00BA31EA"/>
    <w:rsid w:val="00BB2806"/>
    <w:rsid w:val="00BB4D03"/>
    <w:rsid w:val="00BC0EEA"/>
    <w:rsid w:val="00BC19FA"/>
    <w:rsid w:val="00BC32C6"/>
    <w:rsid w:val="00BC3E42"/>
    <w:rsid w:val="00BC61BE"/>
    <w:rsid w:val="00BD10A5"/>
    <w:rsid w:val="00BD4FDE"/>
    <w:rsid w:val="00BD7718"/>
    <w:rsid w:val="00BE4949"/>
    <w:rsid w:val="00BE7352"/>
    <w:rsid w:val="00BE7824"/>
    <w:rsid w:val="00BF0764"/>
    <w:rsid w:val="00BF2750"/>
    <w:rsid w:val="00BF2A8B"/>
    <w:rsid w:val="00C01209"/>
    <w:rsid w:val="00C0217B"/>
    <w:rsid w:val="00C04085"/>
    <w:rsid w:val="00C04B48"/>
    <w:rsid w:val="00C0603D"/>
    <w:rsid w:val="00C060EE"/>
    <w:rsid w:val="00C07C32"/>
    <w:rsid w:val="00C109D7"/>
    <w:rsid w:val="00C126C1"/>
    <w:rsid w:val="00C12D5E"/>
    <w:rsid w:val="00C130BA"/>
    <w:rsid w:val="00C13EBD"/>
    <w:rsid w:val="00C1443E"/>
    <w:rsid w:val="00C15E1B"/>
    <w:rsid w:val="00C16E21"/>
    <w:rsid w:val="00C20779"/>
    <w:rsid w:val="00C23137"/>
    <w:rsid w:val="00C23496"/>
    <w:rsid w:val="00C23FF5"/>
    <w:rsid w:val="00C24519"/>
    <w:rsid w:val="00C24E0D"/>
    <w:rsid w:val="00C261D3"/>
    <w:rsid w:val="00C2719E"/>
    <w:rsid w:val="00C32078"/>
    <w:rsid w:val="00C366E5"/>
    <w:rsid w:val="00C36C05"/>
    <w:rsid w:val="00C37147"/>
    <w:rsid w:val="00C404A0"/>
    <w:rsid w:val="00C424A0"/>
    <w:rsid w:val="00C44491"/>
    <w:rsid w:val="00C52948"/>
    <w:rsid w:val="00C54322"/>
    <w:rsid w:val="00C54573"/>
    <w:rsid w:val="00C611DF"/>
    <w:rsid w:val="00C642BA"/>
    <w:rsid w:val="00C64C8E"/>
    <w:rsid w:val="00C72EF2"/>
    <w:rsid w:val="00C734A8"/>
    <w:rsid w:val="00C77AAA"/>
    <w:rsid w:val="00C807D4"/>
    <w:rsid w:val="00C820B1"/>
    <w:rsid w:val="00C84354"/>
    <w:rsid w:val="00C84E94"/>
    <w:rsid w:val="00C84FEF"/>
    <w:rsid w:val="00C957DE"/>
    <w:rsid w:val="00CA15D2"/>
    <w:rsid w:val="00CA2EE2"/>
    <w:rsid w:val="00CA3D77"/>
    <w:rsid w:val="00CA53F8"/>
    <w:rsid w:val="00CA5EC8"/>
    <w:rsid w:val="00CA668F"/>
    <w:rsid w:val="00CA676D"/>
    <w:rsid w:val="00CA7AF5"/>
    <w:rsid w:val="00CB00ED"/>
    <w:rsid w:val="00CB110A"/>
    <w:rsid w:val="00CB4149"/>
    <w:rsid w:val="00CC55B9"/>
    <w:rsid w:val="00CD1FA9"/>
    <w:rsid w:val="00CD4F4B"/>
    <w:rsid w:val="00CD5D15"/>
    <w:rsid w:val="00CD5E15"/>
    <w:rsid w:val="00CD695A"/>
    <w:rsid w:val="00CE01D2"/>
    <w:rsid w:val="00CE0F10"/>
    <w:rsid w:val="00CE7409"/>
    <w:rsid w:val="00CF0575"/>
    <w:rsid w:val="00CF0E50"/>
    <w:rsid w:val="00CF41DB"/>
    <w:rsid w:val="00CF504E"/>
    <w:rsid w:val="00CF673F"/>
    <w:rsid w:val="00D018D8"/>
    <w:rsid w:val="00D02C2E"/>
    <w:rsid w:val="00D17C53"/>
    <w:rsid w:val="00D212C6"/>
    <w:rsid w:val="00D21FF7"/>
    <w:rsid w:val="00D27DED"/>
    <w:rsid w:val="00D32CFB"/>
    <w:rsid w:val="00D33476"/>
    <w:rsid w:val="00D361DE"/>
    <w:rsid w:val="00D440FF"/>
    <w:rsid w:val="00D47863"/>
    <w:rsid w:val="00D513A9"/>
    <w:rsid w:val="00D5254F"/>
    <w:rsid w:val="00D5371B"/>
    <w:rsid w:val="00D54D4B"/>
    <w:rsid w:val="00D55DD2"/>
    <w:rsid w:val="00D56F8A"/>
    <w:rsid w:val="00D66889"/>
    <w:rsid w:val="00D71A59"/>
    <w:rsid w:val="00D73166"/>
    <w:rsid w:val="00D74E22"/>
    <w:rsid w:val="00D77BB7"/>
    <w:rsid w:val="00D906D0"/>
    <w:rsid w:val="00D90DD1"/>
    <w:rsid w:val="00D915C5"/>
    <w:rsid w:val="00D93BAE"/>
    <w:rsid w:val="00DA0726"/>
    <w:rsid w:val="00DA0D71"/>
    <w:rsid w:val="00DA1F2A"/>
    <w:rsid w:val="00DA1F9F"/>
    <w:rsid w:val="00DA273D"/>
    <w:rsid w:val="00DA2E03"/>
    <w:rsid w:val="00DA3712"/>
    <w:rsid w:val="00DA6331"/>
    <w:rsid w:val="00DA6F83"/>
    <w:rsid w:val="00DB09A3"/>
    <w:rsid w:val="00DB1545"/>
    <w:rsid w:val="00DC0A46"/>
    <w:rsid w:val="00DC31D4"/>
    <w:rsid w:val="00DC6958"/>
    <w:rsid w:val="00DD3097"/>
    <w:rsid w:val="00DD3350"/>
    <w:rsid w:val="00DD50B9"/>
    <w:rsid w:val="00DD674B"/>
    <w:rsid w:val="00DD681F"/>
    <w:rsid w:val="00DD73AB"/>
    <w:rsid w:val="00DD7D81"/>
    <w:rsid w:val="00DE0D4A"/>
    <w:rsid w:val="00DE33DD"/>
    <w:rsid w:val="00DF254C"/>
    <w:rsid w:val="00DF4EF7"/>
    <w:rsid w:val="00DF4F01"/>
    <w:rsid w:val="00DF6766"/>
    <w:rsid w:val="00E010F4"/>
    <w:rsid w:val="00E0211A"/>
    <w:rsid w:val="00E039E1"/>
    <w:rsid w:val="00E0553A"/>
    <w:rsid w:val="00E1173F"/>
    <w:rsid w:val="00E16811"/>
    <w:rsid w:val="00E1687E"/>
    <w:rsid w:val="00E16D78"/>
    <w:rsid w:val="00E23AF9"/>
    <w:rsid w:val="00E24108"/>
    <w:rsid w:val="00E257BE"/>
    <w:rsid w:val="00E3437E"/>
    <w:rsid w:val="00E35631"/>
    <w:rsid w:val="00E379BF"/>
    <w:rsid w:val="00E409E6"/>
    <w:rsid w:val="00E413E3"/>
    <w:rsid w:val="00E41C31"/>
    <w:rsid w:val="00E44CA7"/>
    <w:rsid w:val="00E46A62"/>
    <w:rsid w:val="00E4789C"/>
    <w:rsid w:val="00E505B2"/>
    <w:rsid w:val="00E519E9"/>
    <w:rsid w:val="00E5580E"/>
    <w:rsid w:val="00E55CEC"/>
    <w:rsid w:val="00E61012"/>
    <w:rsid w:val="00E63119"/>
    <w:rsid w:val="00E6591C"/>
    <w:rsid w:val="00E66E23"/>
    <w:rsid w:val="00E73498"/>
    <w:rsid w:val="00E7773D"/>
    <w:rsid w:val="00E77902"/>
    <w:rsid w:val="00E80B67"/>
    <w:rsid w:val="00E81F3F"/>
    <w:rsid w:val="00E85A1F"/>
    <w:rsid w:val="00E865FE"/>
    <w:rsid w:val="00E92A15"/>
    <w:rsid w:val="00E930FE"/>
    <w:rsid w:val="00E9565C"/>
    <w:rsid w:val="00E9643F"/>
    <w:rsid w:val="00E96489"/>
    <w:rsid w:val="00E96DB9"/>
    <w:rsid w:val="00EA1A09"/>
    <w:rsid w:val="00EB16DD"/>
    <w:rsid w:val="00EB4293"/>
    <w:rsid w:val="00EC075B"/>
    <w:rsid w:val="00EC1695"/>
    <w:rsid w:val="00EE71F0"/>
    <w:rsid w:val="00EE735B"/>
    <w:rsid w:val="00EF051E"/>
    <w:rsid w:val="00EF148E"/>
    <w:rsid w:val="00EF2953"/>
    <w:rsid w:val="00EF3D6E"/>
    <w:rsid w:val="00EF5F98"/>
    <w:rsid w:val="00EF7A2E"/>
    <w:rsid w:val="00F020F1"/>
    <w:rsid w:val="00F02941"/>
    <w:rsid w:val="00F02A61"/>
    <w:rsid w:val="00F1029A"/>
    <w:rsid w:val="00F20FFE"/>
    <w:rsid w:val="00F277CD"/>
    <w:rsid w:val="00F31D48"/>
    <w:rsid w:val="00F36DA4"/>
    <w:rsid w:val="00F37E28"/>
    <w:rsid w:val="00F42989"/>
    <w:rsid w:val="00F439C0"/>
    <w:rsid w:val="00F43C20"/>
    <w:rsid w:val="00F45E1E"/>
    <w:rsid w:val="00F47D61"/>
    <w:rsid w:val="00F50478"/>
    <w:rsid w:val="00F504B3"/>
    <w:rsid w:val="00F50FCF"/>
    <w:rsid w:val="00F51E23"/>
    <w:rsid w:val="00F54D9A"/>
    <w:rsid w:val="00F607AE"/>
    <w:rsid w:val="00F6182E"/>
    <w:rsid w:val="00F62B0C"/>
    <w:rsid w:val="00F656F9"/>
    <w:rsid w:val="00F74A9E"/>
    <w:rsid w:val="00F7620A"/>
    <w:rsid w:val="00F91261"/>
    <w:rsid w:val="00F9231A"/>
    <w:rsid w:val="00F92C92"/>
    <w:rsid w:val="00F97997"/>
    <w:rsid w:val="00FA291B"/>
    <w:rsid w:val="00FA517C"/>
    <w:rsid w:val="00FA538C"/>
    <w:rsid w:val="00FB2CEC"/>
    <w:rsid w:val="00FB4919"/>
    <w:rsid w:val="00FB4F11"/>
    <w:rsid w:val="00FB597D"/>
    <w:rsid w:val="00FB6E0E"/>
    <w:rsid w:val="00FC0C02"/>
    <w:rsid w:val="00FC2A7A"/>
    <w:rsid w:val="00FC3250"/>
    <w:rsid w:val="00FD2B8F"/>
    <w:rsid w:val="00FE0EB8"/>
    <w:rsid w:val="00FE1151"/>
    <w:rsid w:val="00FF0FAE"/>
    <w:rsid w:val="00FF290D"/>
    <w:rsid w:val="00FF61CA"/>
    <w:rsid w:val="00FF673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c9f,#ffc,#76d2dc,#8adae2,#8cb4e4,#b1d0a0,#4f763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B5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B5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7078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05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922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876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3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662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7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0555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7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7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2623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3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22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9830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6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2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306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9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899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417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DCDCD"/>
                        <w:left w:val="single" w:sz="6" w:space="8" w:color="CDCDCD"/>
                        <w:bottom w:val="single" w:sz="6" w:space="8" w:color="CDCDCD"/>
                        <w:right w:val="single" w:sz="6" w:space="0" w:color="CDCDCD"/>
                      </w:divBdr>
                      <w:divsChild>
                        <w:div w:id="125150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48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06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9719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18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34821487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255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89238351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69116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53468837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867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1600664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0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8188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72799239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67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3600376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1779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14253513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26994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08032838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0759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14859230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35804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93683784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9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483">
                      <w:marLeft w:val="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141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45312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38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730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20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145">
          <w:blockQuote w:val="1"/>
          <w:marLeft w:val="0"/>
          <w:marRight w:val="0"/>
          <w:marTop w:val="300"/>
          <w:marBottom w:val="450"/>
          <w:divBdr>
            <w:top w:val="none" w:sz="0" w:space="0" w:color="7EBEC5"/>
            <w:left w:val="single" w:sz="36" w:space="15" w:color="7EBEC5"/>
            <w:bottom w:val="none" w:sz="0" w:space="0" w:color="7EBEC5"/>
            <w:right w:val="none" w:sz="0" w:space="0" w:color="7EBEC5"/>
          </w:divBdr>
        </w:div>
      </w:divsChild>
    </w:div>
    <w:div w:id="274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9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318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88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92036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64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4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0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17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0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15" w:color="D1D1D1"/>
                                                                                        <w:left w:val="single" w:sz="6" w:space="15" w:color="D1D1D1"/>
                                                                                        <w:bottom w:val="single" w:sz="6" w:space="15" w:color="D1D1D1"/>
                                                                                        <w:right w:val="single" w:sz="6" w:space="15" w:color="D1D1D1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4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45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1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76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656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795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A3A5-2EAF-48BB-B9E9-B2B05BCC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Kordybacha</dc:creator>
  <cp:keywords/>
  <dc:description/>
  <cp:lastModifiedBy>Agnieszka Biedroń</cp:lastModifiedBy>
  <cp:revision>1019</cp:revision>
  <dcterms:created xsi:type="dcterms:W3CDTF">2014-05-28T10:38:00Z</dcterms:created>
  <dcterms:modified xsi:type="dcterms:W3CDTF">2018-06-19T08:44:00Z</dcterms:modified>
</cp:coreProperties>
</file>